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0A0409" w:rsidRPr="000A0409" w:rsidTr="0086056C">
        <w:trPr>
          <w:trHeight w:val="975"/>
          <w:jc w:val="center"/>
        </w:trPr>
        <w:tc>
          <w:tcPr>
            <w:tcW w:w="4503" w:type="dxa"/>
          </w:tcPr>
          <w:p w:rsidR="000A0409" w:rsidRPr="000A0409" w:rsidRDefault="000A0409" w:rsidP="000A0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09" w:rsidRPr="000A0409" w:rsidRDefault="000A0409" w:rsidP="000A0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09" w:rsidRPr="000A0409" w:rsidRDefault="000A0409" w:rsidP="000A04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0A0409" w:rsidRPr="000A0409" w:rsidRDefault="000A0409" w:rsidP="000A0409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0A0409" w:rsidRPr="000A0409" w:rsidRDefault="000A0409" w:rsidP="000A0409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0A0409" w:rsidRPr="000A0409" w:rsidRDefault="000A0409" w:rsidP="000A0409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0A0409" w:rsidRPr="000A0409" w:rsidRDefault="000A0409" w:rsidP="000A0409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>Утверждаю</w:t>
            </w:r>
          </w:p>
          <w:p w:rsidR="000A0409" w:rsidRPr="000A0409" w:rsidRDefault="000A0409" w:rsidP="000A0409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>Главный врач</w:t>
            </w:r>
          </w:p>
          <w:p w:rsidR="000A0409" w:rsidRPr="000A0409" w:rsidRDefault="000A0409" w:rsidP="000A0409">
            <w:pPr>
              <w:pStyle w:val="1"/>
              <w:jc w:val="right"/>
              <w:rPr>
                <w:sz w:val="22"/>
                <w:szCs w:val="22"/>
              </w:rPr>
            </w:pPr>
            <w:r w:rsidRPr="000A0409">
              <w:rPr>
                <w:sz w:val="22"/>
                <w:szCs w:val="22"/>
              </w:rPr>
              <w:t>ЧУЗ «</w:t>
            </w:r>
            <w:proofErr w:type="spellStart"/>
            <w:r w:rsidRPr="000A0409">
              <w:rPr>
                <w:sz w:val="22"/>
                <w:szCs w:val="22"/>
              </w:rPr>
              <w:t>РЖД-Медицина</w:t>
            </w:r>
            <w:proofErr w:type="spellEnd"/>
            <w:r w:rsidRPr="000A0409">
              <w:rPr>
                <w:sz w:val="22"/>
                <w:szCs w:val="22"/>
              </w:rPr>
              <w:t>»</w:t>
            </w:r>
          </w:p>
          <w:p w:rsidR="000A0409" w:rsidRPr="000A0409" w:rsidRDefault="000A0409" w:rsidP="000A0409">
            <w:pPr>
              <w:pStyle w:val="1"/>
              <w:jc w:val="right"/>
              <w:rPr>
                <w:sz w:val="22"/>
                <w:szCs w:val="22"/>
              </w:rPr>
            </w:pPr>
            <w:r w:rsidRPr="000A0409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0A0409" w:rsidRPr="000A0409" w:rsidRDefault="000A0409" w:rsidP="000A0409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 xml:space="preserve">_____________Л.М. </w:t>
            </w:r>
            <w:proofErr w:type="spellStart"/>
            <w:r w:rsidRPr="000A0409">
              <w:rPr>
                <w:rFonts w:ascii="Times New Roman" w:hAnsi="Times New Roman" w:cs="Times New Roman"/>
              </w:rPr>
              <w:t>Сиглаева</w:t>
            </w:r>
            <w:proofErr w:type="spellEnd"/>
          </w:p>
          <w:p w:rsidR="000A0409" w:rsidRPr="000A0409" w:rsidRDefault="000A0409" w:rsidP="000A0409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409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0A0409" w:rsidRDefault="000A0409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635" w:rsidRPr="00B735F0" w:rsidRDefault="00740635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0A0409" w:rsidRPr="000A0409" w:rsidRDefault="00740635" w:rsidP="002006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восстановлению картриджей для оргтехники </w:t>
      </w:r>
    </w:p>
    <w:p w:rsidR="00740635" w:rsidRPr="000A0409" w:rsidRDefault="00740635" w:rsidP="002006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нужд </w:t>
      </w:r>
      <w:r w:rsidR="000A0409" w:rsidRPr="000A0409">
        <w:rPr>
          <w:rFonts w:ascii="Times New Roman" w:hAnsi="Times New Roman" w:cs="Times New Roman"/>
          <w:b/>
          <w:sz w:val="24"/>
          <w:szCs w:val="24"/>
        </w:rPr>
        <w:t>ЧУЗ «</w:t>
      </w:r>
      <w:proofErr w:type="spellStart"/>
      <w:r w:rsidR="000A0409" w:rsidRPr="000A0409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0A0409" w:rsidRPr="000A0409">
        <w:rPr>
          <w:rFonts w:ascii="Times New Roman" w:hAnsi="Times New Roman" w:cs="Times New Roman"/>
          <w:b/>
          <w:sz w:val="24"/>
          <w:szCs w:val="24"/>
        </w:rPr>
        <w:t>» г. Калининград»</w:t>
      </w: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35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Заказчик:</w:t>
      </w:r>
      <w:r w:rsidR="000A04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0642" w:rsidRP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Частное учреждение здравоохранения «Больница «РЖД-Медицина» города Калининград»</w:t>
      </w: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35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Получатель услуг: </w:t>
      </w:r>
    </w:p>
    <w:p w:rsidR="00200642" w:rsidRDefault="00200642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Частное учреждение здравоохранения «Больница «РЖД-Медицина» города Калининград»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Юридический адрес:236005, г. Калининград, ул. Летняя, д.1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Фактический адрес:</w:t>
      </w: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236005, г. Калининград, ул. Летняя, д.1</w:t>
      </w:r>
    </w:p>
    <w:p w:rsidR="00740635" w:rsidRPr="00B735F0" w:rsidRDefault="00740635" w:rsidP="00A966B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ИНН: 3908029088 КПП: 390601001</w:t>
      </w:r>
    </w:p>
    <w:p w:rsidR="00740635" w:rsidRPr="00B735F0" w:rsidRDefault="00740635" w:rsidP="00A966BE">
      <w:pPr>
        <w:widowControl w:val="0"/>
        <w:tabs>
          <w:tab w:val="left" w:pos="284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почта: </w:t>
      </w:r>
      <w:r w:rsidRPr="00B735F0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ru-RU"/>
        </w:rPr>
        <w:t>it_rzd_klgd@mail.ru</w:t>
      </w:r>
    </w:p>
    <w:p w:rsidR="00740635" w:rsidRPr="00B735F0" w:rsidRDefault="00740635" w:rsidP="00A966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8 (4012) 60-13-53, 60-19-50</w:t>
      </w:r>
    </w:p>
    <w:p w:rsidR="001C4D42" w:rsidRPr="001C4D42" w:rsidRDefault="00740635" w:rsidP="00A966BE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D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Наименование закупки. </w:t>
      </w:r>
    </w:p>
    <w:p w:rsidR="00552A2B" w:rsidRDefault="00740635" w:rsidP="00552A2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Восстановление картриджей для оргтехники для нужд </w:t>
      </w:r>
      <w:r w:rsidR="00200642" w:rsidRPr="00200642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Частного учреждения здравоохранения «Больница «РЖД-Медицина» города Калининград»</w:t>
      </w:r>
    </w:p>
    <w:p w:rsidR="00740635" w:rsidRDefault="00740635" w:rsidP="00A966BE">
      <w:pPr>
        <w:pStyle w:val="a4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оказания услуг</w:t>
      </w:r>
      <w:r w:rsidRPr="00552A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месту нахождения Исполнителя.</w:t>
      </w:r>
    </w:p>
    <w:p w:rsidR="00552A2B" w:rsidRPr="00552A2B" w:rsidRDefault="00740635" w:rsidP="00A966BE">
      <w:pPr>
        <w:pStyle w:val="a4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Характеристики оказываемых услуг по </w:t>
      </w:r>
      <w:r w:rsidR="00E662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восстановлению</w:t>
      </w:r>
      <w:r w:rsidRPr="00552A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картриджей.</w:t>
      </w:r>
    </w:p>
    <w:p w:rsidR="00740635" w:rsidRPr="00552A2B" w:rsidRDefault="00740635" w:rsidP="00F336E4">
      <w:pPr>
        <w:pStyle w:val="a4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Восстановление</w:t>
      </w: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картриджей включает: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проверку надежности функционирования картриджа;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полную очистку картриджа;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удаление отработанного тонера;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полировку (промывку) барабанов, лезвий, роликов;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очистку контактов специальными пастами;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наполнение картриджа тонером;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перепрограммирование или установку нового чипа (</w:t>
      </w:r>
      <w:r w:rsidR="0020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если наличие чипа предусмотрено </w:t>
      </w:r>
      <w:r w:rsidR="00200642"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фирмой производителем</w:t>
      </w:r>
      <w:r w:rsidR="00200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картриджа</w:t>
      </w: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замен</w:t>
      </w:r>
      <w:r w:rsidR="00AE415B"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фотобарабана</w:t>
      </w: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магнитного вала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 xml:space="preserve"> ролика заряда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 xml:space="preserve"> ракеля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замену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 xml:space="preserve"> дозирующего лезвия</w:t>
      </w:r>
      <w:r w:rsidR="00740635" w:rsidRPr="00B73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(при необходимости)</w:t>
      </w:r>
      <w:r w:rsidR="00740635"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740635" w:rsidRPr="00B735F0" w:rsidRDefault="00AE415B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замену иных частей и деталей картриджа (при необходимости)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тестовое испытание;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маркировку (дата </w:t>
      </w:r>
      <w:r w:rsidR="00E6622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перечень замененных деталей, вес до заправки, вес после очистки, вес после заправки</w:t>
      </w: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);</w:t>
      </w:r>
    </w:p>
    <w:p w:rsidR="00740635" w:rsidRPr="00B735F0" w:rsidRDefault="00740635" w:rsidP="00B735F0">
      <w:pPr>
        <w:widowControl w:val="0"/>
        <w:numPr>
          <w:ilvl w:val="2"/>
          <w:numId w:val="1"/>
        </w:numPr>
        <w:suppressAutoHyphens/>
        <w:spacing w:after="0" w:line="276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735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пломбирование и упаковку картриджа.</w:t>
      </w:r>
    </w:p>
    <w:p w:rsidR="00AE415B" w:rsidRPr="00552A2B" w:rsidRDefault="00AE415B" w:rsidP="00552A2B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Ресурс восстановленного картриджа равен ресурсу, заявленному </w:t>
      </w:r>
      <w:r w:rsidRPr="00552A2B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фирмойпроизводителем печатающей техники для соответствующих моделей картриджей. Ресурс картриджи исчисляется в количествах копий в соответствие с нормативными документами РФ.</w:t>
      </w: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Требования к качеству оказываемых услуг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по </w:t>
      </w:r>
      <w:r w:rsidR="00E66222" w:rsidRPr="00A966BE">
        <w:rPr>
          <w:rFonts w:ascii="Times New Roman" w:eastAsia="Times New Roman" w:hAnsi="Times New Roman" w:cs="Times New Roman"/>
          <w:b/>
          <w:sz w:val="24"/>
          <w:szCs w:val="24"/>
          <w:lang/>
        </w:rPr>
        <w:t>восстановлению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картриджей</w:t>
      </w: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При оказании услуг Исполнитель выполняет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восстановление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картриджей согласно заявкам Заказчика.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Картриджи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 процессе восстановления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должны быть заправлены 100% совместимым тонером.</w:t>
      </w:r>
    </w:p>
    <w:p w:rsidR="00740635" w:rsidRPr="00A966BE" w:rsidRDefault="00AE415B" w:rsidP="00A966BE">
      <w:pPr>
        <w:pStyle w:val="a4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Восстановление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картриджа предусматривает доведение картриджа до состояния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обеспечивающего исправную работу оргтехники 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качество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печати, как у 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новых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оригинальных картриджей. 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Для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картриджа должны использоваться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комплектующие, соответствующие оригинальному типу производителя данного картриджа. Все комплектующие должны быть новыми и  не должны иметь дефектов.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Картриджи для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принимаются, как новые, так и после неоднократных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восстановлений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Внешний вид картриджа после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должен быть без дефектов и поломок. Корпус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восстановленного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картриджа не должен иметь потертостей, царапин, сколов и следов вскрытия. Контакты электрических цепей не должны быть деформированы, на их поверхностях не должно быть загрязнений и дефектов покрытия. Подвижные элементы должны легко перемещаться, без пер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екосов и заеданий. </w:t>
      </w:r>
      <w:proofErr w:type="spellStart"/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Фотобарабаны</w:t>
      </w:r>
      <w:proofErr w:type="spellEnd"/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вал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ы, ролики лезвия и прочие детали 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должны иметь механических повреждений рабочей поверхности.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Обязательно наличие внутри упаковки каждого картриджа тестового отпечатка, подтверждающего качество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На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восстановленных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картриджах должна быть пломба или наклейка с указанием даты выполненных работ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перечнем замененных деталей</w:t>
      </w:r>
      <w:r w:rsidR="00441006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весом картриджа до восстановления, весом картрид</w:t>
      </w:r>
      <w:r w:rsidR="007C2AD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жа после очистки, весом картриджа после восстановления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отпечатках не должно быть дефектов изображения, размытого или нечеткого изображения, пятен, точек, фона, в том числе и на обратной стороне отпечатка.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допускаются какие-либо следы тонера при эксплуатации картриджа в принтере и высыпания тонера при транспортировке. Не допускается при печати картриджем черных точек, полос, неравномерности тона и низкой контрастности печати.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Упаковка заправленных либо восстановленных картриджей производится в индив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идуальную антистатическую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упаковку</w:t>
      </w:r>
      <w:r w:rsidR="00AE415B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способную</w:t>
      </w: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предотвратить их повреждение или порчу во время перевозки/перемещения, содержащий лист формата А4 пробной печати.</w:t>
      </w:r>
    </w:p>
    <w:p w:rsidR="00A966BE" w:rsidRPr="00A966BE" w:rsidRDefault="00AE415B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Восстановленные</w:t>
      </w:r>
      <w:r w:rsidR="00740635" w:rsidRPr="00A966B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картриджи должны соответствовать всем нормам безопасности.</w:t>
      </w: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Гарантийные обязательства и ответственность Исполнителя.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Гарантийный срок на оказываемые Исполнителем услуги по 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>восстановлению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картриджей должен составлять не менее 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>12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(</w:t>
      </w:r>
      <w:r w:rsidR="00AE415B"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>двенадцати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>) месяцев с даты подписания акта сдачи-приемки оказанных услуг.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/>
        </w:rPr>
        <w:t>Под гарантией понимается устранение Исполнителем своими силами и за свой счет допущенных по его вине недостатков, выявленных после приемки услуг.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/>
        </w:rPr>
        <w:t>Если в период гарантийного срока обнаруживаются недостатки (полосы, точки, разводы</w:t>
      </w:r>
      <w:r w:rsidR="00AE415B" w:rsidRPr="00A966BE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прочее</w:t>
      </w:r>
      <w:r w:rsidRPr="00A966BE">
        <w:rPr>
          <w:rFonts w:ascii="Times New Roman" w:eastAsia="Times New Roman" w:hAnsi="Times New Roman" w:cs="Times New Roman"/>
          <w:sz w:val="24"/>
          <w:szCs w:val="24"/>
          <w:lang/>
        </w:rPr>
        <w:t xml:space="preserve">) в процессе эксплуатации, то Исполнитель (в случае, если не докажет </w:t>
      </w:r>
      <w:r w:rsidRPr="00A966B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отсутствие своей вины) обязан устранить их за совой счет в сроки, согласованные с Заказчиком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недостатков.</w:t>
      </w:r>
    </w:p>
    <w:p w:rsidR="00740635" w:rsidRPr="00A966BE" w:rsidRDefault="00740635" w:rsidP="00A966BE">
      <w:pPr>
        <w:pStyle w:val="a4"/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>Исполнитель несет ответственность за все потери и (или) повреждения, вызванные неправильной упаковкой.</w:t>
      </w:r>
    </w:p>
    <w:p w:rsidR="00A966BE" w:rsidRPr="00A966BE" w:rsidRDefault="00E16713" w:rsidP="00A966BE">
      <w:pPr>
        <w:pStyle w:val="a4"/>
        <w:widowControl w:val="0"/>
        <w:numPr>
          <w:ilvl w:val="1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 случае порчи некорректно восстановленным картриджем техники Заказчика (просыпание тонера, отсоединение деталей и прочее), техника Заказчика подлежит ремонту за счет Исполнителя. </w:t>
      </w:r>
    </w:p>
    <w:p w:rsidR="00740635" w:rsidRPr="00A966BE" w:rsidRDefault="00740635" w:rsidP="00A966BE">
      <w:pPr>
        <w:pStyle w:val="a4"/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</w:p>
    <w:p w:rsidR="00A966BE" w:rsidRPr="00152CFC" w:rsidRDefault="00740635" w:rsidP="003E38CA">
      <w:pPr>
        <w:pStyle w:val="a4"/>
        <w:numPr>
          <w:ilvl w:val="1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с момента заключения Договора </w:t>
      </w:r>
      <w:r w:rsidR="007B38FD" w:rsidRPr="007B3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обязательств Сторон по нему</w:t>
      </w:r>
      <w:r w:rsidR="003E3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635" w:rsidRPr="00A966BE" w:rsidRDefault="00740635" w:rsidP="00A966BE">
      <w:pPr>
        <w:pStyle w:val="a4"/>
        <w:numPr>
          <w:ilvl w:val="0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E66222"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восстановления</w:t>
      </w: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картриджей:</w:t>
      </w:r>
    </w:p>
    <w:p w:rsidR="00740635" w:rsidRPr="00A966BE" w:rsidRDefault="00E16713" w:rsidP="00A966BE">
      <w:pPr>
        <w:pStyle w:val="a4"/>
        <w:numPr>
          <w:ilvl w:val="1"/>
          <w:numId w:val="2"/>
        </w:num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сервисном центре Исполнителя</w:t>
      </w:r>
      <w:r w:rsidR="003E38CA" w:rsidRPr="00152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1-го (одного) рабочего дня, с момента поступления заявки. Рабочие дни определены утвержденным государственным календарем РФ.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Доставку в сервисный центр и обратно после 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AD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740635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и средствами Исполнителя.</w:t>
      </w:r>
    </w:p>
    <w:p w:rsidR="00740635" w:rsidRPr="00A966BE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 прием заявки Заказчика на </w:t>
      </w:r>
      <w:r w:rsidR="00E16713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осуществляется по телефону, по электронной почте или в письменном виде посредством факсимильной связи. Работы по </w:t>
      </w:r>
      <w:r w:rsidR="00E16713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считаются выполненными после возврата </w:t>
      </w:r>
      <w:r w:rsidR="0089297F"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восстановленных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картриджей Заказчику и подписания </w:t>
      </w:r>
      <w:r w:rsidRPr="00A9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сдачи-приемки оказанных услуг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0635" w:rsidRPr="00B735F0" w:rsidRDefault="00740635" w:rsidP="00A966BE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оказания услуг</w:t>
      </w:r>
      <w:r w:rsidRPr="00B7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0635" w:rsidRPr="00A966BE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материалы, методы и технологии работ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указанной техники.</w:t>
      </w:r>
    </w:p>
    <w:p w:rsidR="00740635" w:rsidRDefault="00740635" w:rsidP="00A966BE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запасные части и расходные материалы должны иметь сертификаты качества и соответствовать ГОСТам, ТУ, действующим в РФ (гарантирующие качество и безопасность товаров).</w:t>
      </w:r>
    </w:p>
    <w:p w:rsidR="00460FCD" w:rsidRDefault="00460FCD" w:rsidP="00460FC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экспертизы</w:t>
      </w:r>
    </w:p>
    <w:p w:rsidR="00460FCD" w:rsidRPr="00460FCD" w:rsidRDefault="00460FCD" w:rsidP="00460FCD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наличия некачественного тонера в заправленных картриджах Заказчик оставляет за собой право на проведение экспертизы технического соответствия используемого тонера. </w:t>
      </w:r>
    </w:p>
    <w:p w:rsidR="00460FCD" w:rsidRDefault="00460FCD" w:rsidP="00460FCD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вышеперечисленных условий заправки картриджей является основанием Заказчику для составления рекламации по конкретному инциденту с последующим расторжением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Услуги.</w:t>
      </w:r>
    </w:p>
    <w:p w:rsidR="0003423B" w:rsidRPr="00A966BE" w:rsidRDefault="0003423B" w:rsidP="00460FC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картриджей, подлежащих восстановлению</w:t>
      </w:r>
      <w:r w:rsidRPr="00A9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209" w:type="dxa"/>
        <w:tblLayout w:type="fixed"/>
        <w:tblLook w:val="04A0"/>
      </w:tblPr>
      <w:tblGrid>
        <w:gridCol w:w="562"/>
        <w:gridCol w:w="2410"/>
        <w:gridCol w:w="851"/>
        <w:gridCol w:w="2693"/>
        <w:gridCol w:w="2693"/>
      </w:tblGrid>
      <w:tr w:rsidR="007B38FD" w:rsidRPr="00B735F0" w:rsidTr="007B38FD">
        <w:tc>
          <w:tcPr>
            <w:tcW w:w="562" w:type="dxa"/>
            <w:vAlign w:val="center"/>
          </w:tcPr>
          <w:p w:rsidR="007B38FD" w:rsidRPr="00B735F0" w:rsidRDefault="007B38FD" w:rsidP="00B735F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7B38FD" w:rsidRPr="00B735F0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 картриджа</w:t>
            </w:r>
          </w:p>
        </w:tc>
        <w:tc>
          <w:tcPr>
            <w:tcW w:w="851" w:type="dxa"/>
            <w:vAlign w:val="center"/>
          </w:tcPr>
          <w:p w:rsidR="007B38FD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93" w:type="dxa"/>
            <w:vAlign w:val="center"/>
          </w:tcPr>
          <w:p w:rsidR="007B38FD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вес тонера, засыпаемого в картридж при восстановлении, гр.</w:t>
            </w:r>
          </w:p>
        </w:tc>
        <w:tc>
          <w:tcPr>
            <w:tcW w:w="2693" w:type="dxa"/>
          </w:tcPr>
          <w:p w:rsidR="007B38FD" w:rsidRPr="00DE7407" w:rsidRDefault="007B38FD" w:rsidP="00696C4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ресурс картриджа после восстановления, страниц при 5% заполнении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DE7407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C729BK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96C4E" w:rsidRPr="00DE7407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C729C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96C4E" w:rsidRPr="00DE7407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C729M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96C4E" w:rsidRPr="00DE7407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C729Y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96C4E" w:rsidRPr="00DE7407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725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9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728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7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737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719H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89297F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</w:t>
            </w:r>
            <w:r w:rsidRPr="008929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C-EXV33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C4092A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</w:t>
            </w:r>
            <w:r w:rsidR="00696C4E" w:rsidRPr="000D7962">
              <w:t>5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CE278A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8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CE285A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12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CE505A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3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CE505X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CF283A</w:t>
            </w:r>
          </w:p>
        </w:tc>
        <w:tc>
          <w:tcPr>
            <w:tcW w:w="851" w:type="dxa"/>
          </w:tcPr>
          <w:p w:rsidR="00696C4E" w:rsidRPr="000D7962" w:rsidRDefault="003555BC" w:rsidP="00696C4E">
            <w:pPr>
              <w:jc w:val="right"/>
            </w:pPr>
            <w:r>
              <w:rPr>
                <w:lang w:val="en-US"/>
              </w:rPr>
              <w:t>2</w:t>
            </w:r>
            <w:r w:rsidR="00696C4E" w:rsidRPr="000D7962">
              <w:t>0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CF283X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Q2612A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yocera</w:t>
            </w:r>
            <w:proofErr w:type="spellEnd"/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7 200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ML-1610D3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MLT-D105L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</w:tcPr>
          <w:p w:rsidR="00696C4E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MLT-D105S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bookmarkStart w:id="0" w:name="_GoBack"/>
            <w:bookmarkEnd w:id="0"/>
            <w:r w:rsidRPr="000D7962">
              <w:t>2</w:t>
            </w:r>
          </w:p>
        </w:tc>
        <w:tc>
          <w:tcPr>
            <w:tcW w:w="2693" w:type="dxa"/>
          </w:tcPr>
          <w:p w:rsidR="00696C4E" w:rsidRPr="00441006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MLT-D119S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696C4E" w:rsidRPr="00441006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harp 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AR202LT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106R01159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108R00908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696C4E" w:rsidRPr="00441006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108R00909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696C4E" w:rsidRPr="00441006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109R00725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B7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109R00748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45225A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106R03773</w:t>
            </w:r>
          </w:p>
        </w:tc>
        <w:tc>
          <w:tcPr>
            <w:tcW w:w="851" w:type="dxa"/>
          </w:tcPr>
          <w:p w:rsidR="00696C4E" w:rsidRPr="000D7962" w:rsidRDefault="00696C4E" w:rsidP="00696C4E">
            <w:pPr>
              <w:jc w:val="right"/>
            </w:pPr>
            <w:r w:rsidRPr="000D7962">
              <w:t>2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89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106R03621</w:t>
            </w:r>
          </w:p>
        </w:tc>
        <w:tc>
          <w:tcPr>
            <w:tcW w:w="851" w:type="dxa"/>
          </w:tcPr>
          <w:p w:rsidR="00696C4E" w:rsidRPr="003555BC" w:rsidRDefault="003555BC" w:rsidP="00696C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3" w:type="dxa"/>
          </w:tcPr>
          <w:p w:rsidR="00696C4E" w:rsidRPr="00B735F0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696C4E" w:rsidRPr="00B735F0" w:rsidTr="007B38FD">
        <w:tc>
          <w:tcPr>
            <w:tcW w:w="562" w:type="dxa"/>
            <w:vAlign w:val="center"/>
          </w:tcPr>
          <w:p w:rsidR="00696C4E" w:rsidRPr="00B735F0" w:rsidRDefault="00696C4E" w:rsidP="00696C4E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96C4E" w:rsidRPr="00B735F0" w:rsidRDefault="00696C4E" w:rsidP="00696C4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106R03623</w:t>
            </w:r>
          </w:p>
        </w:tc>
        <w:tc>
          <w:tcPr>
            <w:tcW w:w="851" w:type="dxa"/>
          </w:tcPr>
          <w:p w:rsidR="00696C4E" w:rsidRDefault="00696C4E" w:rsidP="00696C4E">
            <w:pPr>
              <w:jc w:val="right"/>
            </w:pPr>
            <w:r w:rsidRPr="000D7962">
              <w:t>1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93" w:type="dxa"/>
          </w:tcPr>
          <w:p w:rsidR="00696C4E" w:rsidRPr="0045225A" w:rsidRDefault="00696C4E" w:rsidP="00696C4E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03423B" w:rsidRPr="00B735F0" w:rsidRDefault="0003423B" w:rsidP="00B735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35" w:rsidRPr="00B735F0" w:rsidRDefault="000A0409" w:rsidP="00B735F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____________________ С.А. Шидловский</w:t>
      </w:r>
    </w:p>
    <w:p w:rsidR="00740635" w:rsidRPr="00B735F0" w:rsidRDefault="00740635" w:rsidP="00B735F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08" w:rsidRPr="00B735F0" w:rsidRDefault="00733408" w:rsidP="00B735F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33408" w:rsidRPr="00B735F0" w:rsidSect="00C2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FE2"/>
    <w:multiLevelType w:val="hybridMultilevel"/>
    <w:tmpl w:val="386C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FF7"/>
    <w:multiLevelType w:val="hybridMultilevel"/>
    <w:tmpl w:val="113A5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6614C"/>
    <w:multiLevelType w:val="multilevel"/>
    <w:tmpl w:val="69B02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A95146"/>
    <w:multiLevelType w:val="hybridMultilevel"/>
    <w:tmpl w:val="EFE484D0"/>
    <w:lvl w:ilvl="0" w:tplc="2E863F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64"/>
    <w:multiLevelType w:val="hybridMultilevel"/>
    <w:tmpl w:val="FB129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700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FC299E"/>
    <w:multiLevelType w:val="multilevel"/>
    <w:tmpl w:val="6472B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7150685D"/>
    <w:multiLevelType w:val="multilevel"/>
    <w:tmpl w:val="F8D23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8F0C2F"/>
    <w:multiLevelType w:val="hybridMultilevel"/>
    <w:tmpl w:val="A9E2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97D"/>
    <w:multiLevelType w:val="multilevel"/>
    <w:tmpl w:val="4E428C5A"/>
    <w:lvl w:ilvl="0">
      <w:start w:val="4"/>
      <w:numFmt w:val="decimal"/>
      <w:lvlText w:val="%1"/>
      <w:lvlJc w:val="left"/>
      <w:pPr>
        <w:ind w:left="928" w:hanging="360"/>
      </w:pPr>
      <w:rPr>
        <w:rFonts w:hint="default"/>
        <w:b/>
        <w:lang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0635"/>
    <w:rsid w:val="0003423B"/>
    <w:rsid w:val="000A0409"/>
    <w:rsid w:val="00152CFC"/>
    <w:rsid w:val="001C4D42"/>
    <w:rsid w:val="00200642"/>
    <w:rsid w:val="002C46E8"/>
    <w:rsid w:val="003555BC"/>
    <w:rsid w:val="003E38CA"/>
    <w:rsid w:val="00441006"/>
    <w:rsid w:val="0045225A"/>
    <w:rsid w:val="00460FCD"/>
    <w:rsid w:val="00552A2B"/>
    <w:rsid w:val="00696C4E"/>
    <w:rsid w:val="00733408"/>
    <w:rsid w:val="00740635"/>
    <w:rsid w:val="007B38FD"/>
    <w:rsid w:val="007C2AD5"/>
    <w:rsid w:val="0089297F"/>
    <w:rsid w:val="00A70303"/>
    <w:rsid w:val="00A966BE"/>
    <w:rsid w:val="00AE415B"/>
    <w:rsid w:val="00B735F0"/>
    <w:rsid w:val="00C2134E"/>
    <w:rsid w:val="00CB740F"/>
    <w:rsid w:val="00DE2C53"/>
    <w:rsid w:val="00DE7407"/>
    <w:rsid w:val="00E16713"/>
    <w:rsid w:val="00E66222"/>
    <w:rsid w:val="00F3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6E8"/>
    <w:pPr>
      <w:ind w:left="720"/>
      <w:contextualSpacing/>
    </w:pPr>
  </w:style>
  <w:style w:type="paragraph" w:customStyle="1" w:styleId="1">
    <w:name w:val="Обычный1"/>
    <w:uiPriority w:val="34"/>
    <w:qFormat/>
    <w:rsid w:val="000A0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aliases w:val="Бес интервала Знак"/>
    <w:link w:val="a6"/>
    <w:uiPriority w:val="1"/>
    <w:rsid w:val="000A0409"/>
    <w:rPr>
      <w:rFonts w:ascii="Calibri" w:eastAsia="Calibri" w:hAnsi="Calibri"/>
    </w:rPr>
  </w:style>
  <w:style w:type="paragraph" w:styleId="a6">
    <w:name w:val="No Spacing"/>
    <w:aliases w:val="Бес интервала"/>
    <w:link w:val="a5"/>
    <w:uiPriority w:val="1"/>
    <w:qFormat/>
    <w:rsid w:val="000A0409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v.makarov</dc:creator>
  <cp:lastModifiedBy>user</cp:lastModifiedBy>
  <cp:revision>2</cp:revision>
  <dcterms:created xsi:type="dcterms:W3CDTF">2021-01-11T08:41:00Z</dcterms:created>
  <dcterms:modified xsi:type="dcterms:W3CDTF">2021-01-11T08:41:00Z</dcterms:modified>
</cp:coreProperties>
</file>